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  <w:bookmarkStart w:id="0" w:name="_heading=h.urmme3zahlzt"/>
      <w:bookmarkStart w:id="1" w:name="_heading=h.urmme3zahlzt"/>
      <w:bookmarkEnd w:id="1"/>
    </w:p>
    <w:tbl>
      <w:tblPr>
        <w:tblStyle w:val="a7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b/>
                <w:bCs/>
                <w:sz w:val="28"/>
                <w:szCs w:val="28"/>
              </w:rPr>
            </w:pPr>
            <w:bookmarkStart w:id="2" w:name="_heading=h.urmme3zahlzt_Копия_1"/>
            <w:bookmarkEnd w:id="2"/>
            <w:sdt>
              <w:sdtPr>
                <w:tag w:val="goog_rdk_0"/>
                <w:id w:val="75318248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  <w:b/>
                    <w:bCs/>
                    <w:sz w:val="28"/>
                    <w:szCs w:val="28"/>
                  </w:rPr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  <w:sz w:val="28"/>
                    <w:szCs w:val="28"/>
                  </w:rPr>
                  <w:t>План мероприятий март 2026</w:t>
                </w:r>
              </w:sdtContent>
            </w:sdt>
          </w:p>
          <w:p>
            <w:pPr>
              <w:pStyle w:val="Normal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Демонстрация работы в личном кабинете ГИС МТ (Заказ, ввод в оборот, корректировка сведений)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Пильщиков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товарных групп «Упакованная вода», «Бакалейная продукция»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https://честныйзнак.рф/lectures/vebinary/?ELEMENT_ID=482442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Обязанности медицинских организаций по работе с отдельными видами ТСР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Ильнур Ахматсафин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Консультант-аналитик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https://честныйзнак.рф/lectures/vebinary/?ELEMENT_ID=489322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Старт передачи сведений в ГИС МТ об обороте ветеринарных препаратов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Елизавета Беспалова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https://честныйзнак.рф/lectures/vebinary/?ELEMENT_ID=489615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https://честныйзнак.рф/lectures/vebinary/?ELEMENT_ID=482947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в Национальном Каталоге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Бибиков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Товаров для дома и интерьера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https://честныйзнак.рф/lectures/vebinary/?ELEMENT_ID=489768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Пильщиков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товарных групп «Упакованная вода», «Бакалейная продукция»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https://честныйзнак.рф/lectures/vebinary/?ELEMENT_ID=489605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Расширение переченя кодов ТН ВЭД и ОКПД2 для ветеринарных препаратов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Якушев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Консультант-аналитик товарной группы «Ветеринарные препараты»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https://честныйзнак.рф/lectures/vebinary/?ELEMENT_ID=489619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Потребительские и транспортные агрегаты при работе с маркировкой игр и игрушек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Родин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«Игрушки»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https://честныйзнак.рф/lectures/vebinary/?ELEMENT_ID=489581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Проект Дорожной карты обязательной маркировки по ТГ Товары для дома и интерьера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Бибиков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Товаров для дома и интерьера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https://честныйзнак.рф/lectures/vebinary/?ELEMENT_ID=489776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Контроли разрешительной документации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«Корма для животных»</w:t>
              <w:br/>
            </w: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Ирина Ларина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«Сладости и кондитерские изделия»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https://честныйзнак.рф/lectures/vebinary/?ELEMENT_ID=489536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сладостей в системе «Честный знак»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Ирина Ларина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«Сладости и кондитерские изделия»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Катогарова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https://честныйзнак.рф/lectures/vebinary/?ELEMENT_ID=489798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Особенности импорта и экспорта сладостей и кондитерских изделий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Валерий Шапошников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Иванова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Менеджер проектов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https://честныйзнак.рф/lectures/vebinary/?ELEMENT_ID=482951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Проверка РД, указание МОД и другие изменения по товарам легкой промышленности и обуви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Валерий Гостюшев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https://честныйзнак.рф/lectures/vebinary/?ELEMENT_ID=489540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Морепродукты: Технические решения по агрегации от интегратора «Первый БиТ»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Николай Панкратов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по развитию промышленной маркировки, Компания «Первый БИТ»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Никитина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отдела промышленной маркировки, «Первый Бит»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Степанян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Моторные масла. Подготовка к поэкземплярной прослеживаемости. Особенности формирования УПД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Багдасарова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«Моторные масла»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Алина Белова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 управления промышленными товарами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Алена Игнатова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внедрения отдела технического внедрения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Национальный каталог, заведение карточек товаров, ГС1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2"/>
                <w:szCs w:val="32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https://честныйзнак.рф/lectures/vebinary/?ELEMENT_ID=489480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в товарной группе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Крафт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4"/>
                <w:szCs w:val="34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https://честныйзнак.рф/lectures/vebinary/?ELEMENT_ID=489284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Мобильное приложение «Честный ЗНАК.Бизнес» и «Маркировка.Просто»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6"/>
                <w:szCs w:val="36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https://честныйзнак.рф/lectures/vebinary/?ELEMENT_ID=489759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сладостей и кондитерских изделий на таможенных и логистических складах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Татьяна Самохвалова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Саяхов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Департамента маркировки на таможенных складах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6"/>
                <w:szCs w:val="36"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https://честныйзнак.рф/lectures/vebinary/?ELEMENT_ID=489280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товарных остатков. СКБ Контур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Алена Лифанова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«Игрушки»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Кирилл Денисов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Эксперт по маркировке АО «ПФ «СКБ Контур»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8"/>
                <w:szCs w:val="38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https://честныйзнак.рф/lectures/vebinary/?ELEMENT_ID=489587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Иванова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Менеджер проектов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https://честныйзнак.рф/lectures/vebinary/?ELEMENT_ID=489599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Технические решения и интеграторы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«Автозапчасти»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Булгаков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Технический руководитель проектов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https://честныйзнак.рф/lectures/vebinary/?ELEMENT_ID=489781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Рекомендации АКОРТ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Волкова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«Полуфабрикаты и замороженная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Алёна Борисова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Ведущий эксперт Ассоциации Компаний Розничной Торговли (АКОРТ)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«Корма для животных»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https://честныйзнак.рф/lectures/vebinary/?ELEMENT_ID=489531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растворимых завариваемых напитков в системе «Честный знак»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Константин Воротников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Катогарова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https://честныйзнак.рф/lectures/vebinary/?ELEMENT_ID=489802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19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https://честныйзнак.рф/lectures/vebinary/?ELEMENT_ID=482955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19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Пошаговая работа в системе маркировки: от эмиссии КМ до ввода в оборот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Кирилл Процков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Товаров для дома и интерьера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Сергей Бибиков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Товаров для дома и интерьера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https://честныйзнак.рф/lectures/vebinary/?ELEMENT_ID=489791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Моторные масла. Подготовка к поэкземплярной прослеживаемости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Багдасарова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«Моторные масла»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Алина Белова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 управления промышленными товарами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https://честныйзнак.рф/lectures/vebinary/?ELEMENT_ID=489331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Контрактное производство при работе с маркировкой печатной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https://честныйзнак.рф/lectures/vebinary/?ELEMENT_ID=489476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Аналитическая отчетность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Владислав Дыдюк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Ведущий бизнес-аналитик данных, ЦРПТ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https://честныйзнак.рф/lectures/vebinary/?ELEMENT_ID=489772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Заказ и ввод в оборот кодов маркировки участниками оборота пиротехники и пожарной безопасности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Вячеслав Василенко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Елена Панова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Управления промышленными товарами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https://честныйзнак.рф/lectures/vebinary/?ELEMENT_ID=488796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Автозапчасти: особенности маркировки при импорте и экспорте товаров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«Автозапчасти»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Регина Головко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«Импорт»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https://честныйзнак.рф/lectures/vebinary/?ELEMENT_ID=489782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Бакалея. Подготовка розницы, производителей и импортеров к старту выбытия на ККТ (Бакалея-1 с 1.09.2026)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Субботин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«Бакалейная продукция»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https://честныйзнак.рф/lectures/vebinary/?ELEMENT_ID=489764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«Медицинские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Харитонов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«Медицинские изделия»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https://честныйзнак.рф/lectures/vebinary/?ELEMENT_ID=482959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Функциональность мобильного приложения «ЧестныйЗНАК.Бизнес»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«Строительные материалы»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https://честныйзнак.рф/lectures/vebinary/?ELEMENT_ID=489326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31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в Национальном Каталоге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Верзун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«Игрушки»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</w:t>
              </w:r>
              <w:bookmarkStart w:id="3" w:name="_GoBack"/>
              <w:bookmarkEnd w:id="3"/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ID=489592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31 марта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Практикум по маркировке: бытовая химия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/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Варфоламеев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Алёна Захарова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по продукту Getmark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30"/>
                <w:szCs w:val="30"/>
              </w:rPr>
            </w:pPr>
            <w:hyperlink r:id="rId3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https://честныйзнак.рф/lectures/vebinary/?ELEMENT_ID=489276</w:t>
              </w:r>
            </w:hyperlink>
          </w:p>
        </w:tc>
      </w:tr>
    </w:tbl>
    <w:p>
      <w:pPr>
        <w:pStyle w:val="Normal"/>
        <w:spacing w:lineRule="auto" w:line="240"/>
        <w:rPr/>
      </w:pPr>
      <w:r>
        <w:rPr/>
      </w:r>
    </w:p>
    <w:sectPr>
      <w:type w:val="nextPage"/>
      <w:pgSz w:w="11906" w:h="16838"/>
      <w:pgMar w:left="1440" w:right="994" w:gutter="0" w:header="0" w:top="567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swiss"/>
    <w:pitch w:val="variable"/>
  </w:font>
  <w:font w:name="Open Sans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DejaVu Sans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Droid Sans"/>
    </w:rPr>
  </w:style>
  <w:style w:type="paragraph" w:styleId="Title">
    <w:name w:val="Title"/>
    <w:basedOn w:val="Normal"/>
    <w:next w:val="Normal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numbering" w:styleId="Style10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82442" TargetMode="External"/><Relationship Id="rId3" Type="http://schemas.openxmlformats.org/officeDocument/2006/relationships/hyperlink" Target="https://xn--80ajghhoc2aj1c8b.xn--p1ai/lectures/vebinary/?ELEMENT_ID=489322" TargetMode="External"/><Relationship Id="rId4" Type="http://schemas.openxmlformats.org/officeDocument/2006/relationships/hyperlink" Target="https://xn--80ajghhoc2aj1c8b.xn--p1ai/lectures/vebinary/?ELEMENT_ID=489615" TargetMode="External"/><Relationship Id="rId5" Type="http://schemas.openxmlformats.org/officeDocument/2006/relationships/hyperlink" Target="https://xn--80ajghhoc2aj1c8b.xn--p1ai/lectures/vebinary/?ELEMENT_ID=482947" TargetMode="External"/><Relationship Id="rId6" Type="http://schemas.openxmlformats.org/officeDocument/2006/relationships/hyperlink" Target="https://xn--80ajghhoc2aj1c8b.xn--p1ai/lectures/vebinary/?ELEMENT_ID=489768" TargetMode="External"/><Relationship Id="rId7" Type="http://schemas.openxmlformats.org/officeDocument/2006/relationships/hyperlink" Target="https://xn--80ajghhoc2aj1c8b.xn--p1ai/lectures/vebinary/?ELEMENT_ID=489605" TargetMode="External"/><Relationship Id="rId8" Type="http://schemas.openxmlformats.org/officeDocument/2006/relationships/hyperlink" Target="https://xn--80ajghhoc2aj1c8b.xn--p1ai/lectures/vebinary/?ELEMENT_ID=489619" TargetMode="External"/><Relationship Id="rId9" Type="http://schemas.openxmlformats.org/officeDocument/2006/relationships/hyperlink" Target="https://xn--80ajghhoc2aj1c8b.xn--p1ai/lectures/vebinary/?ELEMENT_ID=489581" TargetMode="External"/><Relationship Id="rId10" Type="http://schemas.openxmlformats.org/officeDocument/2006/relationships/hyperlink" Target="https://xn--80ajghhoc2aj1c8b.xn--p1ai/lectures/vebinary/?ELEMENT_ID=489776" TargetMode="External"/><Relationship Id="rId11" Type="http://schemas.openxmlformats.org/officeDocument/2006/relationships/hyperlink" Target="https://xn--80ajghhoc2aj1c8b.xn--p1ai/lectures/vebinary/?ELEMENT_ID=489536" TargetMode="External"/><Relationship Id="rId12" Type="http://schemas.openxmlformats.org/officeDocument/2006/relationships/hyperlink" Target="https://xn--80ajghhoc2aj1c8b.xn--p1ai/lectures/vebinary/?ELEMENT_ID=489798" TargetMode="External"/><Relationship Id="rId13" Type="http://schemas.openxmlformats.org/officeDocument/2006/relationships/hyperlink" Target="https://xn--80ajghhoc2aj1c8b.xn--p1ai/lectures/vebinary/?ELEMENT_ID=489330" TargetMode="External"/><Relationship Id="rId14" Type="http://schemas.openxmlformats.org/officeDocument/2006/relationships/hyperlink" Target="https://xn--80ajghhoc2aj1c8b.xn--p1ai/lectures/vebinary/?ELEMENT_ID=482951" TargetMode="External"/><Relationship Id="rId15" Type="http://schemas.openxmlformats.org/officeDocument/2006/relationships/hyperlink" Target="https://xn--80ajghhoc2aj1c8b.xn--p1ai/lectures/vebinary/?ELEMENT_ID=489540" TargetMode="External"/><Relationship Id="rId16" Type="http://schemas.openxmlformats.org/officeDocument/2006/relationships/hyperlink" Target="https://xn--80ajghhoc2aj1c8b.xn--p1ai/lectures/vebinary/?ELEMENT_ID=489339" TargetMode="External"/><Relationship Id="rId17" Type="http://schemas.openxmlformats.org/officeDocument/2006/relationships/hyperlink" Target="https://xn--80ajghhoc2aj1c8b.xn--p1ai/lectures/vebinary/?ELEMENT_ID=489335" TargetMode="External"/><Relationship Id="rId18" Type="http://schemas.openxmlformats.org/officeDocument/2006/relationships/hyperlink" Target="https://xn--80ajghhoc2aj1c8b.xn--p1ai/lectures/vebinary/?ELEMENT_ID=489480" TargetMode="External"/><Relationship Id="rId19" Type="http://schemas.openxmlformats.org/officeDocument/2006/relationships/hyperlink" Target="https://xn--80ajghhoc2aj1c8b.xn--p1ai/lectures/vebinary/?ELEMENT_ID=489284" TargetMode="External"/><Relationship Id="rId20" Type="http://schemas.openxmlformats.org/officeDocument/2006/relationships/hyperlink" Target="https://xn--80ajghhoc2aj1c8b.xn--p1ai/lectures/vebinary/?ELEMENT_ID=489759" TargetMode="External"/><Relationship Id="rId21" Type="http://schemas.openxmlformats.org/officeDocument/2006/relationships/hyperlink" Target="https://xn--80ajghhoc2aj1c8b.xn--p1ai/lectures/vebinary/?ELEMENT_ID=489280" TargetMode="External"/><Relationship Id="rId22" Type="http://schemas.openxmlformats.org/officeDocument/2006/relationships/hyperlink" Target="https://xn--80ajghhoc2aj1c8b.xn--p1ai/lectures/vebinary/?ELEMENT_ID=489587" TargetMode="External"/><Relationship Id="rId23" Type="http://schemas.openxmlformats.org/officeDocument/2006/relationships/hyperlink" Target="https://xn--80ajghhoc2aj1c8b.xn--p1ai/lectures/vebinary/?ELEMENT_ID=489599" TargetMode="External"/><Relationship Id="rId24" Type="http://schemas.openxmlformats.org/officeDocument/2006/relationships/hyperlink" Target="https://xn--80ajghhoc2aj1c8b.xn--p1ai/lectures/vebinary/?ELEMENT_ID=489781" TargetMode="External"/><Relationship Id="rId25" Type="http://schemas.openxmlformats.org/officeDocument/2006/relationships/hyperlink" Target="https://xn--80ajghhoc2aj1c8b.xn--p1ai/lectures/vebinary/?ELEMENT_ID=489531" TargetMode="External"/><Relationship Id="rId26" Type="http://schemas.openxmlformats.org/officeDocument/2006/relationships/hyperlink" Target="https://xn--80ajghhoc2aj1c8b.xn--p1ai/lectures/vebinary/?ELEMENT_ID=489802" TargetMode="External"/><Relationship Id="rId27" Type="http://schemas.openxmlformats.org/officeDocument/2006/relationships/hyperlink" Target="https://xn--80ajghhoc2aj1c8b.xn--p1ai/lectures/vebinary/?ELEMENT_ID=482955" TargetMode="External"/><Relationship Id="rId28" Type="http://schemas.openxmlformats.org/officeDocument/2006/relationships/hyperlink" Target="https://xn--80ajghhoc2aj1c8b.xn--p1ai/lectures/vebinary/?ELEMENT_ID=489791" TargetMode="External"/><Relationship Id="rId29" Type="http://schemas.openxmlformats.org/officeDocument/2006/relationships/hyperlink" Target="https://xn--80ajghhoc2aj1c8b.xn--p1ai/lectures/vebinary/?ELEMENT_ID=489331" TargetMode="External"/><Relationship Id="rId30" Type="http://schemas.openxmlformats.org/officeDocument/2006/relationships/hyperlink" Target="https://xn--80ajghhoc2aj1c8b.xn--p1ai/lectures/vebinary/?ELEMENT_ID=489476" TargetMode="External"/><Relationship Id="rId31" Type="http://schemas.openxmlformats.org/officeDocument/2006/relationships/hyperlink" Target="https://xn--80ajghhoc2aj1c8b.xn--p1ai/lectures/vebinary/?ELEMENT_ID=489772" TargetMode="External"/><Relationship Id="rId32" Type="http://schemas.openxmlformats.org/officeDocument/2006/relationships/hyperlink" Target="https://xn--80ajghhoc2aj1c8b.xn--p1ai/lectures/vebinary/?ELEMENT_ID=488796" TargetMode="External"/><Relationship Id="rId33" Type="http://schemas.openxmlformats.org/officeDocument/2006/relationships/hyperlink" Target="https://xn--80ajghhoc2aj1c8b.xn--p1ai/lectures/vebinary/?ELEMENT_ID=489782" TargetMode="External"/><Relationship Id="rId34" Type="http://schemas.openxmlformats.org/officeDocument/2006/relationships/hyperlink" Target="https://xn--80ajghhoc2aj1c8b.xn--p1ai/lectures/vebinary/?ELEMENT_ID=489764" TargetMode="External"/><Relationship Id="rId35" Type="http://schemas.openxmlformats.org/officeDocument/2006/relationships/hyperlink" Target="https://xn--80ajghhoc2aj1c8b.xn--p1ai/lectures/vebinary/?ELEMENT_ID=482959" TargetMode="External"/><Relationship Id="rId36" Type="http://schemas.openxmlformats.org/officeDocument/2006/relationships/hyperlink" Target="https://xn--80ajghhoc2aj1c8b.xn--p1ai/lectures/vebinary/?ELEMENT_ID=489326" TargetMode="External"/><Relationship Id="rId37" Type="http://schemas.openxmlformats.org/officeDocument/2006/relationships/hyperlink" Target="https://xn--80ajghhoc2aj1c8b.xn--p1ai/lectures/vebinary/?ELEMENT_ID=489592" TargetMode="External"/><Relationship Id="rId38" Type="http://schemas.openxmlformats.org/officeDocument/2006/relationships/hyperlink" Target="https://xn--80ajghhoc2aj1c8b.xn--p1ai/lectures/vebinary/?ELEMENT_ID=489276" TargetMode="External"/><Relationship Id="rId39" Type="http://schemas.openxmlformats.org/officeDocument/2006/relationships/fontTable" Target="fontTable.xml"/><Relationship Id="rId40" Type="http://schemas.openxmlformats.org/officeDocument/2006/relationships/settings" Target="settings.xml"/><Relationship Id="rId41" Type="http://schemas.openxmlformats.org/officeDocument/2006/relationships/theme" Target="theme/theme1.xml"/><Relationship Id="rId4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LibreOffice/24.8.4.1$Linux_X86_64 LibreOffice_project/480$Build-1</Application>
  <AppVersion>15.0000</AppVersion>
  <Pages>8</Pages>
  <Words>1055</Words>
  <Characters>9708</Characters>
  <CharactersWithSpaces>10408</CharactersWithSpaces>
  <Paragraphs>356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2026-02-27T12:21:00Z</dcterms:created>
  <dc:creator/>
  <dc:description/>
  <dc:language>ru-RU</dc:language>
  <cp:lastModifiedBy/>
  <dcterms:modified xsi:type="dcterms:W3CDTF">2026-03-24T13:18:31Z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